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D5" w:rsidRPr="00700F67" w:rsidRDefault="0022007B" w:rsidP="00700F67">
      <w:pPr>
        <w:jc w:val="center"/>
        <w:rPr>
          <w:rFonts w:ascii="Times New Roman" w:hAnsi="Times New Roman"/>
          <w:spacing w:val="12"/>
        </w:rPr>
      </w:pPr>
      <w:r w:rsidRPr="0022007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0F67">
        <w:rPr>
          <w:rFonts w:ascii="Times New Roman" w:hAnsi="Times New Roman"/>
          <w:b/>
          <w:spacing w:val="12"/>
          <w:sz w:val="28"/>
          <w:szCs w:val="28"/>
        </w:rPr>
        <w:t xml:space="preserve"> </w:t>
      </w:r>
    </w:p>
    <w:p w:rsidR="0022007B" w:rsidRPr="00700F67" w:rsidRDefault="0022007B" w:rsidP="00700F67">
      <w:pPr>
        <w:ind w:left="-142" w:firstLine="38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АДМИНИСТРАЦИЯ КЕСЛЕРОВСКОГО СЕЛЬСКОГО ПОСЕЛЕНИЯ КРЫМСКОГО РАЙОНА</w:t>
      </w:r>
    </w:p>
    <w:p w:rsidR="0022007B" w:rsidRPr="00700F67" w:rsidRDefault="0022007B" w:rsidP="00700F67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22007B" w:rsidRDefault="00700F67" w:rsidP="001B1387">
      <w:pPr>
        <w:spacing w:after="0" w:line="240" w:lineRule="auto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>
        <w:rPr>
          <w:rFonts w:ascii="Times New Roman" w:hAnsi="Times New Roman"/>
          <w:spacing w:val="12"/>
          <w:sz w:val="28"/>
          <w:szCs w:val="28"/>
          <w:u w:val="single"/>
        </w:rPr>
        <w:t>о</w:t>
      </w:r>
      <w:r w:rsidR="0022007B" w:rsidRPr="0022007B">
        <w:rPr>
          <w:rFonts w:ascii="Times New Roman" w:hAnsi="Times New Roman"/>
          <w:spacing w:val="12"/>
          <w:sz w:val="28"/>
          <w:szCs w:val="28"/>
          <w:u w:val="single"/>
        </w:rPr>
        <w:t>т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01.02.</w:t>
      </w:r>
      <w:r w:rsidR="0022007B"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 w:rsidR="001B1387"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="0022007B"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="0022007B" w:rsidRPr="0022007B">
        <w:rPr>
          <w:rFonts w:ascii="Times New Roman" w:hAnsi="Times New Roman"/>
          <w:spacing w:val="12"/>
          <w:sz w:val="28"/>
          <w:szCs w:val="28"/>
        </w:rPr>
        <w:t>.</w:t>
      </w:r>
      <w:r w:rsidR="0022007B" w:rsidRPr="0022007B">
        <w:rPr>
          <w:rFonts w:ascii="Times New Roman" w:hAnsi="Times New Roman"/>
          <w:spacing w:val="12"/>
          <w:sz w:val="28"/>
          <w:szCs w:val="28"/>
        </w:rPr>
        <w:tab/>
      </w:r>
      <w:r w:rsidR="0022007B" w:rsidRPr="0022007B">
        <w:rPr>
          <w:rFonts w:ascii="Times New Roman" w:hAnsi="Times New Roman"/>
          <w:spacing w:val="12"/>
          <w:sz w:val="28"/>
          <w:szCs w:val="28"/>
        </w:rPr>
        <w:tab/>
      </w:r>
      <w:r w:rsidR="0022007B"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</w:t>
      </w:r>
      <w:r w:rsidR="001B1387">
        <w:rPr>
          <w:rFonts w:ascii="Times New Roman" w:hAnsi="Times New Roman"/>
          <w:spacing w:val="12"/>
          <w:sz w:val="28"/>
          <w:szCs w:val="28"/>
        </w:rPr>
        <w:t xml:space="preserve">                           </w:t>
      </w:r>
      <w:r w:rsidR="0022007B" w:rsidRPr="0022007B">
        <w:rPr>
          <w:rFonts w:ascii="Times New Roman" w:hAnsi="Times New Roman"/>
          <w:spacing w:val="12"/>
          <w:sz w:val="28"/>
          <w:szCs w:val="28"/>
        </w:rPr>
        <w:t xml:space="preserve"> </w:t>
      </w:r>
      <w:r w:rsidR="0022007B" w:rsidRPr="001B1387">
        <w:rPr>
          <w:rFonts w:ascii="Times New Roman" w:hAnsi="Times New Roman"/>
          <w:spacing w:val="12"/>
          <w:sz w:val="28"/>
          <w:szCs w:val="28"/>
        </w:rPr>
        <w:t>№</w:t>
      </w:r>
      <w:r w:rsidR="001B1387" w:rsidRPr="001B1387">
        <w:rPr>
          <w:rFonts w:ascii="Times New Roman" w:hAnsi="Times New Roman"/>
          <w:spacing w:val="12"/>
          <w:sz w:val="28"/>
          <w:szCs w:val="28"/>
        </w:rPr>
        <w:t xml:space="preserve"> 11</w:t>
      </w:r>
      <w:r w:rsidR="0022007B"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  <w:r w:rsid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</w:p>
    <w:p w:rsidR="00736CBC" w:rsidRDefault="0022007B" w:rsidP="001B1387">
      <w:pPr>
        <w:spacing w:after="0" w:line="240" w:lineRule="auto"/>
        <w:jc w:val="center"/>
        <w:rPr>
          <w:rFonts w:ascii="Times New Roman" w:hAnsi="Times New Roman"/>
          <w:spacing w:val="12"/>
          <w:sz w:val="24"/>
          <w:szCs w:val="24"/>
        </w:rPr>
      </w:pPr>
      <w:r w:rsidRPr="00700F67">
        <w:rPr>
          <w:rFonts w:ascii="Times New Roman" w:hAnsi="Times New Roman"/>
          <w:spacing w:val="12"/>
          <w:sz w:val="24"/>
          <w:szCs w:val="24"/>
        </w:rPr>
        <w:t>хутор Павловский</w:t>
      </w:r>
    </w:p>
    <w:p w:rsidR="001B1387" w:rsidRPr="00700F67" w:rsidRDefault="001B1387" w:rsidP="001B1387">
      <w:pPr>
        <w:spacing w:after="0" w:line="240" w:lineRule="auto"/>
        <w:jc w:val="center"/>
        <w:rPr>
          <w:rFonts w:ascii="Times New Roman" w:hAnsi="Times New Roman"/>
          <w:spacing w:val="12"/>
          <w:sz w:val="24"/>
          <w:szCs w:val="24"/>
        </w:rPr>
      </w:pPr>
    </w:p>
    <w:p w:rsidR="00736CBC" w:rsidRPr="00414E68" w:rsidRDefault="00736CBC" w:rsidP="001B13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внесении изменений в постановление администрации </w:t>
      </w:r>
      <w:r w:rsidR="0022007B"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</w:t>
      </w:r>
      <w:r w:rsidR="0022007B"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22 сентября </w:t>
      </w:r>
      <w:r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201</w:t>
      </w:r>
      <w:r w:rsidR="0022007B"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года №</w:t>
      </w:r>
      <w:r w:rsidR="0022007B"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106</w:t>
      </w:r>
      <w:r w:rsidRPr="00414E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</w:t>
      </w:r>
      <w:hyperlink r:id="rId7" w:history="1">
        <w:r w:rsidR="0022007B" w:rsidRPr="00414E68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 xml:space="preserve">О квалификационных требованиях </w:t>
        </w:r>
      </w:hyperlink>
      <w:r w:rsidR="0022007B" w:rsidRPr="00414E68">
        <w:rPr>
          <w:rFonts w:ascii="Times New Roman" w:hAnsi="Times New Roman"/>
          <w:b/>
          <w:sz w:val="28"/>
          <w:szCs w:val="28"/>
        </w:rPr>
        <w:t>к профессиональным знаниям и навыкам, предъявляемых к лицам, замещающим должности  муниципальных служащих  администрации Кеслеровского сельского поселения Крымского района»</w:t>
      </w:r>
    </w:p>
    <w:p w:rsidR="001B1387" w:rsidRPr="00414E68" w:rsidRDefault="001B1387" w:rsidP="001B13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6CBC" w:rsidRPr="00414E68" w:rsidRDefault="00736CBC" w:rsidP="00736C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hyperlink r:id="rId8" w:history="1">
        <w:r w:rsidRPr="00414E6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Законами</w:t>
        </w:r>
      </w:hyperlink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Краснодарского края от 3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>мая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>2012года №2490-КЗ «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22007B"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типовых квалификационных требованиях для замещения должностей муниципальной службы в Краснодарском крае»</w:t>
      </w:r>
      <w:r w:rsid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от 6 марта 2014 года №2928-КЗ «О внесении изменений в </w:t>
      </w:r>
      <w:hyperlink r:id="rId9" w:history="1">
        <w:r w:rsidRPr="00414E6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Закон</w:t>
        </w:r>
      </w:hyperlink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Краснодарского края «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типовых квалификационных требованиях для замещения должностей муниципальной службы в Краснодарском крае»</w:t>
      </w:r>
      <w:r w:rsidR="00A052F7"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постановляю:</w:t>
      </w:r>
    </w:p>
    <w:p w:rsidR="0022007B" w:rsidRPr="00414E68" w:rsidRDefault="00736CBC" w:rsidP="0022007B">
      <w:pPr>
        <w:spacing w:after="0" w:line="240" w:lineRule="auto"/>
        <w:ind w:firstLine="53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1.Внести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изменения в постановление администрации </w:t>
      </w:r>
      <w:r w:rsidR="0022007B"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 w:rsidR="0022007B"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22 сентября 2014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№</w:t>
      </w:r>
      <w:r w:rsidR="0022007B"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106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hyperlink r:id="rId10" w:history="1">
        <w:r w:rsidR="0022007B" w:rsidRPr="00414E6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 xml:space="preserve">О квалификационных требованиях </w:t>
        </w:r>
      </w:hyperlink>
      <w:r w:rsidR="0022007B" w:rsidRPr="00414E68">
        <w:rPr>
          <w:rFonts w:ascii="Times New Roman" w:hAnsi="Times New Roman"/>
          <w:sz w:val="28"/>
          <w:szCs w:val="28"/>
        </w:rPr>
        <w:t>к профессиональным знаниям и навыкам, предъявляемых к лицам, замещающим должности  муниципальных служащих  администрации Кеслеровского сельского поселения Крымского района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», изложив приложение «Квалификационные требования</w:t>
      </w:r>
      <w:r w:rsidR="00FD1A5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для замещения должностей муниципальной службы в </w:t>
      </w:r>
      <w:r w:rsidR="0022007B"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администрации Кеслеровского сельского поселения Крымского района</w:t>
      </w:r>
      <w:r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»  в новой редакции (приложение)</w:t>
      </w:r>
      <w:r w:rsidR="001B1387" w:rsidRPr="00414E68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B1387" w:rsidRPr="00414E68" w:rsidRDefault="001B1387" w:rsidP="001B1387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14E68">
        <w:rPr>
          <w:rFonts w:ascii="Times New Roman" w:hAnsi="Times New Roman"/>
          <w:sz w:val="28"/>
          <w:szCs w:val="28"/>
        </w:rPr>
        <w:tab/>
      </w:r>
      <w:r w:rsidR="00414E68" w:rsidRPr="00414E68">
        <w:rPr>
          <w:rFonts w:ascii="Times New Roman" w:hAnsi="Times New Roman"/>
          <w:sz w:val="28"/>
          <w:szCs w:val="28"/>
        </w:rPr>
        <w:t>2</w:t>
      </w:r>
      <w:r w:rsidR="00736CBC" w:rsidRPr="00414E6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Специалисту 1 категории </w:t>
      </w:r>
      <w:r w:rsidR="00736CBC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>Кеслеровского сельского поселения Крымского района Моряковой В.В.</w:t>
      </w:r>
      <w:r w:rsidR="00736CBC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обнародовать настоящее постановление</w:t>
      </w:r>
      <w:r w:rsidR="009C3CED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и разместить </w:t>
      </w:r>
      <w:r w:rsidR="00736CBC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администрации 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="00736CBC" w:rsidRPr="00414E68">
        <w:rPr>
          <w:rFonts w:ascii="Times New Roman" w:eastAsia="Times New Roman" w:hAnsi="Times New Roman"/>
          <w:sz w:val="28"/>
          <w:szCs w:val="28"/>
          <w:lang w:eastAsia="ru-RU"/>
        </w:rPr>
        <w:t>в сети Интернет.</w:t>
      </w:r>
    </w:p>
    <w:p w:rsidR="00736CBC" w:rsidRPr="00414E68" w:rsidRDefault="00414E68" w:rsidP="001B1387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36CBC" w:rsidRPr="00414E68">
        <w:rPr>
          <w:rFonts w:ascii="Times New Roman" w:eastAsia="Times New Roman" w:hAnsi="Times New Roman"/>
          <w:sz w:val="28"/>
          <w:szCs w:val="28"/>
          <w:lang w:eastAsia="ru-RU"/>
        </w:rPr>
        <w:t>.Постановление вступает в силу со дня его обнародования.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B1387" w:rsidRPr="00414E68" w:rsidRDefault="001B1387" w:rsidP="0022007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E68" w:rsidRDefault="00414E68" w:rsidP="0022007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E68" w:rsidRDefault="00414E68" w:rsidP="0022007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007B" w:rsidRPr="00414E68" w:rsidRDefault="00736CBC" w:rsidP="0022007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r w:rsidR="0022007B" w:rsidRPr="00414E68">
        <w:rPr>
          <w:rFonts w:ascii="Times New Roman" w:eastAsia="Times New Roman" w:hAnsi="Times New Roman"/>
          <w:sz w:val="28"/>
          <w:szCs w:val="28"/>
          <w:lang w:eastAsia="ru-RU"/>
        </w:rPr>
        <w:t xml:space="preserve">Кеслеровского сельского поселения </w:t>
      </w:r>
    </w:p>
    <w:p w:rsidR="00736CBC" w:rsidRPr="00414E68" w:rsidRDefault="0022007B" w:rsidP="0022007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736CBC" w:rsidRPr="00414E68" w:rsidSect="00414E68">
          <w:headerReference w:type="default" r:id="rId11"/>
          <w:pgSz w:w="11906" w:h="16838"/>
          <w:pgMar w:top="567" w:right="849" w:bottom="851" w:left="1701" w:header="709" w:footer="709" w:gutter="0"/>
          <w:cols w:space="720"/>
        </w:sectPr>
      </w:pPr>
      <w:r w:rsidRPr="00414E68">
        <w:rPr>
          <w:rFonts w:ascii="Times New Roman" w:eastAsia="Times New Roman" w:hAnsi="Times New Roman"/>
          <w:sz w:val="28"/>
          <w:szCs w:val="28"/>
          <w:lang w:eastAsia="ru-RU"/>
        </w:rPr>
        <w:t>Крымского района                                                                 А.В.Бондарев</w:t>
      </w:r>
    </w:p>
    <w:p w:rsidR="00736CBC" w:rsidRPr="00A6374E" w:rsidRDefault="00736CBC" w:rsidP="001B1387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</w:rPr>
      </w:pPr>
      <w:r w:rsidRPr="00A6374E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736CBC" w:rsidRPr="00A6374E" w:rsidRDefault="00736CBC" w:rsidP="001B1387">
      <w:pPr>
        <w:spacing w:after="0" w:line="240" w:lineRule="auto"/>
        <w:ind w:left="4680"/>
        <w:jc w:val="both"/>
        <w:rPr>
          <w:rFonts w:ascii="Times New Roman" w:hAnsi="Times New Roman"/>
          <w:sz w:val="28"/>
          <w:szCs w:val="28"/>
        </w:rPr>
      </w:pPr>
      <w:r w:rsidRPr="00A6374E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A052F7" w:rsidRDefault="00A052F7" w:rsidP="001B13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Кеслеровского сельского поселения </w:t>
      </w:r>
    </w:p>
    <w:p w:rsidR="00A052F7" w:rsidRDefault="00A052F7" w:rsidP="001B1387">
      <w:pPr>
        <w:spacing w:after="0" w:line="240" w:lineRule="auto"/>
        <w:ind w:left="4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Крымского района </w:t>
      </w:r>
    </w:p>
    <w:p w:rsidR="00736CBC" w:rsidRPr="00A6374E" w:rsidRDefault="00A052F7" w:rsidP="001B1387">
      <w:pPr>
        <w:spacing w:after="0" w:line="240" w:lineRule="auto"/>
        <w:ind w:left="4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22007B">
        <w:rPr>
          <w:rFonts w:ascii="Times New Roman" w:hAnsi="Times New Roman"/>
          <w:sz w:val="28"/>
          <w:szCs w:val="28"/>
        </w:rPr>
        <w:t xml:space="preserve"> </w:t>
      </w:r>
      <w:r w:rsidR="00700F67">
        <w:rPr>
          <w:rFonts w:ascii="Times New Roman" w:hAnsi="Times New Roman"/>
          <w:sz w:val="28"/>
          <w:szCs w:val="28"/>
        </w:rPr>
        <w:t>01.02</w:t>
      </w:r>
      <w:r w:rsidR="00736CBC">
        <w:rPr>
          <w:rFonts w:ascii="Times New Roman" w:hAnsi="Times New Roman"/>
          <w:sz w:val="28"/>
          <w:szCs w:val="28"/>
        </w:rPr>
        <w:t>.201</w:t>
      </w:r>
      <w:r w:rsidR="001B1387">
        <w:rPr>
          <w:rFonts w:ascii="Times New Roman" w:hAnsi="Times New Roman"/>
          <w:sz w:val="28"/>
          <w:szCs w:val="28"/>
        </w:rPr>
        <w:t>6</w:t>
      </w:r>
      <w:r w:rsidR="00736CBC">
        <w:rPr>
          <w:rFonts w:ascii="Times New Roman" w:hAnsi="Times New Roman"/>
          <w:sz w:val="28"/>
          <w:szCs w:val="28"/>
        </w:rPr>
        <w:t xml:space="preserve"> г. </w:t>
      </w:r>
      <w:r w:rsidR="00736CBC" w:rsidRPr="00A6374E">
        <w:rPr>
          <w:rFonts w:ascii="Times New Roman" w:hAnsi="Times New Roman"/>
          <w:sz w:val="28"/>
          <w:szCs w:val="28"/>
        </w:rPr>
        <w:t>№</w:t>
      </w:r>
      <w:r w:rsidR="00736CBC">
        <w:rPr>
          <w:rFonts w:ascii="Times New Roman" w:hAnsi="Times New Roman"/>
          <w:sz w:val="28"/>
          <w:szCs w:val="28"/>
        </w:rPr>
        <w:t xml:space="preserve"> </w:t>
      </w:r>
      <w:r w:rsidR="0022007B">
        <w:rPr>
          <w:rFonts w:ascii="Times New Roman" w:hAnsi="Times New Roman"/>
          <w:sz w:val="28"/>
          <w:szCs w:val="28"/>
        </w:rPr>
        <w:t xml:space="preserve"> </w:t>
      </w:r>
      <w:r w:rsidR="001B1387">
        <w:rPr>
          <w:rFonts w:ascii="Times New Roman" w:hAnsi="Times New Roman"/>
          <w:sz w:val="28"/>
          <w:szCs w:val="28"/>
        </w:rPr>
        <w:t>11</w:t>
      </w:r>
    </w:p>
    <w:p w:rsidR="00700F67" w:rsidRDefault="00700F67" w:rsidP="001B1387">
      <w:pPr>
        <w:spacing w:after="0" w:line="240" w:lineRule="auto"/>
        <w:ind w:left="4680"/>
        <w:jc w:val="both"/>
        <w:rPr>
          <w:rFonts w:ascii="Times New Roman" w:hAnsi="Times New Roman"/>
          <w:sz w:val="28"/>
          <w:szCs w:val="28"/>
        </w:rPr>
      </w:pPr>
    </w:p>
    <w:p w:rsidR="00A052F7" w:rsidRPr="00A052F7" w:rsidRDefault="00736CBC" w:rsidP="001B138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52F7">
        <w:rPr>
          <w:rFonts w:ascii="Times New Roman" w:hAnsi="Times New Roman"/>
          <w:b/>
          <w:sz w:val="28"/>
          <w:szCs w:val="28"/>
        </w:rPr>
        <w:t>Квалификационные требования для замещения должностей муниципальной службы в</w:t>
      </w:r>
      <w:r w:rsidR="00A052F7" w:rsidRPr="00A052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Кеслеровского сельского поселения</w:t>
      </w:r>
    </w:p>
    <w:p w:rsidR="00736CBC" w:rsidRDefault="00A052F7" w:rsidP="001B138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52F7">
        <w:rPr>
          <w:rFonts w:ascii="Times New Roman" w:eastAsia="Times New Roman" w:hAnsi="Times New Roman"/>
          <w:b/>
          <w:sz w:val="28"/>
          <w:szCs w:val="28"/>
          <w:lang w:eastAsia="ru-RU"/>
        </w:rPr>
        <w:t>Крымского района</w:t>
      </w:r>
    </w:p>
    <w:p w:rsidR="00A052F7" w:rsidRPr="00A052F7" w:rsidRDefault="00A052F7" w:rsidP="001B13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1. Предмет регулирования настоящего постановления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Настоящим постановлением  в соответствии с Федеральным </w:t>
      </w:r>
      <w:hyperlink r:id="rId12" w:history="1">
        <w:r w:rsidRPr="00D80E82">
          <w:rPr>
            <w:rFonts w:ascii="Times New Roman" w:eastAsia="Times New Roman" w:hAnsi="Times New Roman"/>
            <w:sz w:val="28"/>
            <w:szCs w:val="28"/>
            <w:lang w:eastAsia="ru-RU"/>
          </w:rPr>
          <w:t>законом</w:t>
        </w:r>
      </w:hyperlink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от 2 марта 2007 года № 25-ФЗ «О муниципальной службе в Российской Федерации» и </w:t>
      </w:r>
      <w:hyperlink r:id="rId13" w:history="1">
        <w:r w:rsidRPr="00D80E82">
          <w:rPr>
            <w:rFonts w:ascii="Times New Roman" w:eastAsia="Times New Roman" w:hAnsi="Times New Roman"/>
            <w:sz w:val="28"/>
            <w:szCs w:val="28"/>
            <w:lang w:eastAsia="ru-RU"/>
          </w:rPr>
          <w:t>Законом</w:t>
        </w:r>
      </w:hyperlink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Краснодарского края от 8 июня 2007 года N 1244-КЗ «О муниципальной службе в Краснодарском крае» определяются квалификационные требования для замещения должностей муниципальной службы в </w:t>
      </w:r>
      <w:r w:rsidR="0022007B" w:rsidRPr="00B47FCB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  <w:r w:rsidR="0022007B">
        <w:rPr>
          <w:rFonts w:ascii="Times New Roman" w:eastAsia="Times New Roman" w:hAnsi="Times New Roman"/>
          <w:sz w:val="28"/>
          <w:szCs w:val="28"/>
          <w:lang w:eastAsia="ru-RU"/>
        </w:rPr>
        <w:t>Кеслеровского сельского поселения Крымского района</w:t>
      </w:r>
      <w:r w:rsidR="0022007B"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(далее - квалификационные требования).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2. Квалификационные требования к уровню профессионального образования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2.1. Для замещения должностей муниципальной службы определяются следующие типовые квалификационные требования к уровню профессионального образования: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1) по 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главным и ведущим должностям муниципальной службы - высшее образование по профилю деятельности органа или по профилю замещаемой должности;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2) по старшим и младшим должностям муниципальной службы - среднее профессиональное образование по профилю замещаемой должности.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2.2. Требования к направлению и квалификации профессионального образования по должностям муниципальной службы устанавливаются правовым актом администрации </w:t>
      </w:r>
      <w:r w:rsidR="0022007B">
        <w:rPr>
          <w:rFonts w:ascii="Times New Roman" w:eastAsia="Times New Roman" w:hAnsi="Times New Roman"/>
          <w:sz w:val="28"/>
          <w:szCs w:val="28"/>
          <w:lang w:eastAsia="ru-RU"/>
        </w:rPr>
        <w:t>Кеслеровского сельского поселения Крымского района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с учетом функций, исполняемых по конкретным должностям муниципальной службы.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3. Квалификационные требования к стажу муниципальной службы или стажу работы по специальности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3.1. Для замещения должностей муниципальной службы устанавливаются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следующие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типовые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квалификационные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требования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к стажу муниципальной службы (государственной службы) или стажу (опыту) работы по специальности:</w:t>
      </w:r>
    </w:p>
    <w:p w:rsidR="00736CBC" w:rsidRPr="00D80E82" w:rsidRDefault="00D67F11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36CBC" w:rsidRPr="00D80E82">
        <w:rPr>
          <w:rFonts w:ascii="Times New Roman" w:eastAsia="Times New Roman" w:hAnsi="Times New Roman"/>
          <w:sz w:val="28"/>
          <w:szCs w:val="28"/>
          <w:lang w:eastAsia="ru-RU"/>
        </w:rPr>
        <w:t>) главных должностей муниципальной службы - минимальный стаж муниципальной службы (государственной службы) от двух до четырех лет или стаж (опыт) работы по специальности не менее трех лет;</w:t>
      </w:r>
    </w:p>
    <w:p w:rsidR="00736CBC" w:rsidRPr="00D80E82" w:rsidRDefault="00D67F11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36CBC" w:rsidRPr="00D80E82">
        <w:rPr>
          <w:rFonts w:ascii="Times New Roman" w:eastAsia="Times New Roman" w:hAnsi="Times New Roman"/>
          <w:sz w:val="28"/>
          <w:szCs w:val="28"/>
          <w:lang w:eastAsia="ru-RU"/>
        </w:rPr>
        <w:t>) ведущих должностей муниципальной службы - минимальный стаж муниципальной службы (государственной службы) от одного года до трех лет или стаж (опыт) работы по специальности не менее двух лет;</w:t>
      </w:r>
    </w:p>
    <w:p w:rsidR="00736CBC" w:rsidRPr="00D80E82" w:rsidRDefault="00D67F11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</w:t>
      </w:r>
      <w:r w:rsidR="00736CBC" w:rsidRPr="00D80E82">
        <w:rPr>
          <w:rFonts w:ascii="Times New Roman" w:eastAsia="Times New Roman" w:hAnsi="Times New Roman"/>
          <w:sz w:val="28"/>
          <w:szCs w:val="28"/>
          <w:lang w:eastAsia="ru-RU"/>
        </w:rPr>
        <w:t>) старших должностей муниципальной службы - требования к стажу (опыту) работы по специальности не предъявляются;</w:t>
      </w:r>
    </w:p>
    <w:p w:rsidR="00736CBC" w:rsidRPr="00D80E82" w:rsidRDefault="00D67F11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bookmarkStart w:id="0" w:name="_GoBack"/>
      <w:bookmarkEnd w:id="0"/>
      <w:r w:rsidR="00736CBC" w:rsidRPr="00D80E82">
        <w:rPr>
          <w:rFonts w:ascii="Times New Roman" w:eastAsia="Times New Roman" w:hAnsi="Times New Roman"/>
          <w:sz w:val="28"/>
          <w:szCs w:val="28"/>
          <w:lang w:eastAsia="ru-RU"/>
        </w:rPr>
        <w:t>) младших должностей муниципальной службы - требования к стажу (опыту) работы по специальности не предъявляются.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3.2. Квалификационные требования к стажу муниципальной службы или стажу (опыту) работы по специальности при поступлении на муниципальную службу для замещения должностей муниципальной службы ведущей группы должностей муниципальной службы не предъявляются к выпускнику очной формы обучения образовательной организации высшего образования в случае: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1) заключения между ним и органом местного самоуправления договора о целевом обучении за счет средств местного бюджета и при поступлении на муниципальную службу в срок, установленный договором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целевом обучении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2) заключения договора между ним и одним из государственных органов Краснодарского края или органов местного самоуправления в Краснодарском крае о прохождении практики  в течение всего периода обучения;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3) осуществления им полномочий депутата законодательного (представительного) органа государственной власти Краснодарского края или полномочий депутата представительного органа муниципального образования.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Положение об организации и проведении практики студентов образовательных организаций высшего образования в органах местного самоуправления утверждается муниципальным правовым актом.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Для лиц, имеющих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(государственной службы) или стажу работы по специальности для замещения ведущих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3.3. Квалификационные требования к минимальному стажу муниципальной службы (государственной службы), к стажу (опыту) работы по специальности устанавливаются актом представителя нанимателя (работодателя) в зависимостиот конкретной должностимуниципальной службы и включаются в должностную инструкцию муниципального служащего.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4. Квалификационные требования к профессиональным знаниям и навыкам, необходимым для исполнения должностных обязанностей</w:t>
      </w:r>
      <w:r w:rsidR="009C3CE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4.1. Общими квалификационными требованиями к профессиональным знаниям муниципальных служащих, замещающих должности муниципальной службы всех групп, являются: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1) знание </w:t>
      </w:r>
      <w:hyperlink r:id="rId14" w:history="1">
        <w:r w:rsidRPr="00D80E82">
          <w:rPr>
            <w:rFonts w:ascii="Times New Roman" w:eastAsia="Times New Roman" w:hAnsi="Times New Roman"/>
            <w:sz w:val="28"/>
            <w:szCs w:val="28"/>
            <w:lang w:eastAsia="ru-RU"/>
          </w:rPr>
          <w:t>Конституции</w:t>
        </w:r>
      </w:hyperlink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федеральных законов и иных нормативных правовых актов Российской Федерации, </w:t>
      </w:r>
      <w:hyperlink r:id="rId15" w:history="1">
        <w:r w:rsidRPr="00D80E82">
          <w:rPr>
            <w:rFonts w:ascii="Times New Roman" w:eastAsia="Times New Roman" w:hAnsi="Times New Roman"/>
            <w:sz w:val="28"/>
            <w:szCs w:val="28"/>
            <w:lang w:eastAsia="ru-RU"/>
          </w:rPr>
          <w:t>Устава</w:t>
        </w:r>
      </w:hyperlink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Краснодарского края, законов и иных нормативных актов Краснодарского 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края, регулирующих соответствующие сферы деятельности, применительно к исполнению своих должностных обязанностей, правам и ответственности;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2) знание законодательства о муниципальной службе в Российской Федерации и законодательства о муниципальной службе в Краснодарском крае, муниципальных правовых актов о муниципальной службе;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3) знание законодательства Российской Федерации и законодательства Краснодарского края о противодействии коррупции;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4) знание законодательных и иных нормативных правовых актов Российской Федерации, законодательных и иных нормативных правовых актов Краснодарского края, регламентирующих статус, структуру, компетенцию, порядок организации и деятельность законодательных (представительных) и исполнительных органов государственной власти, органов местного самоуправления;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5) знание устава муниципального образования;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6) знание положения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структурном подразделении органа местного самоуправления, в котором муниципальный служащий замещает должность муниципальной службы;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7) знание правил служебного распорядка;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8) знание норм охраны труда и противопожарной защиты;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9) знание правил делового этикета;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10) знание документооборота и работы со служебной информацией, инструкции по работе с документами в органе местного самоуправления;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11) знания в области информационно-коммуникационных технологий.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4.2. Общими квалификационными требованиями к профессиональным навыкам муниципальных служащих, замещающих должности муниципальной службы всех групп, являются: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1) владение современными средствами, методами и технологиями работы с информацией и документами;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2) владение информационно-коммуникационными технологиями;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3) умение организовать личный труд и планировать служебное время;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4) владение приемами выстраивания межличностных отношений, ведения деловых переговоров и составления делового письма;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5) владение официально-деловым стилем современного русского языка.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4.3. Для замещения высших и главных должностей муниципальной службы предъявляются следующие квалификационные требования к профессиональным знаниям и навыкам: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1) муниципальные служащие должны знать: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а) основы государственного и муниципального управления;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б) основы права, экономики, социально-политического развития общества;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в) документы, определяющие перспективы развития Российской Федерации, Краснодарского края и муниципального образования, по профилю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г) порядок подготовки, согласования и принятия муниципальных правовых актов;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д) основы управления персоналом;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2) муниципальные служащие должны иметь навыки: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а) муниципального (государственного) управления, анализа состояния и динамики развития Краснодарского края и муниципального образования в соответствующей сфере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б) стратегического планирования, прогнозирования и координирования управленческой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в) организационно-распорядительной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г) системного подхода к решению задач;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д) оперативного принятия и реализации управленческих решений, осуществления контроля за исполнением поручений;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е) ведения деловых переговоров;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ж) проведения семинаров, совещаний, публичных выступлений по проблемам служебной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з) организации и ведения личного приема граждан;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и) взаимодействия со средствами массовой информации;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к) выстраивания межличностных отношений, формирования эффективного взаимодействия в коллективе, разрешения конфликта интересов;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л) руководства подчиненными муниципальными служащими, заключающегося в умении определять перспективные и текущие цели и задачи деятельности органа местного самоуправления, распределять обязанности между муниципальными служащими, принимать конструктивные решения и обеспечивать их исполнение, рационально применять имеющиеся профессиональные знания и опыт, оптимально использовать потенциальные возможности персонала, технические возможности и ресурсы для обеспечения эффективности и результативности служебной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м) служебного взаимодействия с органами государственной власти и органами местного самоуправления.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4.4. Для замещения ведущих и старших должностей муниципальной службы предъявляются следующие квалификационные требования к профессиональным знаниям и навыкам: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1) муниципальные служащие должны знать: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а) задачи и функции органов местного самоуправления;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б) порядок подготовки, согласования и принятия муниципальных правовых актов;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в) основы информационного, документационного, финансового обеспечения деятельности органов местного самоуправления;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2) муниципальные служащие должны иметь навыки: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а) разработки нормативных и иных правовых актов по направлению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б) разработки предложений для последующего принятия управленческих решений по профилю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в) организационной работы, подготовки и проведения мероприятий в соответствующей сфере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г) системного подхода к решению задач;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д) аналитической, экспертной работы по профилю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е) составления и исполнения перспективных и текущих планов;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ж) организации взаимодействия со специалистами других органов и структурных подразделений муниципального образования для решения профессиональных вопросов;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з) работы с различными источниками информации, систематизации и подготовки аналитических, информационных материалов;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и) ведения служебного документооборота, исполнения служебных документов, подготовки проектов ответов на обращения организаций и граждан;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к) построения межличностных отношений;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л) ведения деловых переговоров.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4.5. Для замещения младших должностей муниципальной службы предъявляются следующие квалификационные требования к профессиональным знаниям и навыкам: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1) муниципальные служащие должны знать: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а) задачи и функции органов местного самоуправления;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б) порядок подготовки, согласования и принятия муниципальных правовых актов;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в) основы информационного, финансового и документационного обеспечения деятельности органов местного самоуправления;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2) муниципальные служащие должны иметь навыки: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а) планирования служебной деятельности;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б) систематизации и подготовки информационных материалов;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в) финансового, хозяйственного и иного обеспечения деятельности муниципального органа;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г) ведения служебного документооборота, исполнения служебных документов, подготовки проектов ответов на обращения организаций и граждан;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д) эффективного межличностного взаимодействия.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4.6. Квалификационные требования к специальным профессиональным знаниям и навыкам, необходимым для исполнения должностных обязанностей, устанавливаются муниципальными правовыми актами по каждому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структурному подразделению</w:t>
      </w: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учетом его задач и функций и включаются в должностную инструкцию муниципального служащего.</w:t>
      </w:r>
    </w:p>
    <w:p w:rsidR="00736CBC" w:rsidRPr="00D80E82" w:rsidRDefault="001B1387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4.7.</w:t>
      </w:r>
      <w:r w:rsidR="00736CBC" w:rsidRPr="00D80E82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Специальные профессиональные знания подтверждаются документом государственного образца о высшем или среднем профессиональном образовании по направлениям подготовки (специальностям), соответствующим направлениям деятельности органа местного самоуправления муниципального образования. В случае если специальные профессиональные знания, подтвержденные документом государственного образца о высшем или среднем профессиональном образовании, не соответствуют направлениям деятельности органа местного самоуправления муниципального образования, учитывается документ государственного образца о дополнительном профессиональном образовании </w:t>
      </w:r>
      <w:r w:rsidR="00736CBC" w:rsidRPr="00D80E8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 соответствующим направлениям деятельности органа местного самоуправления муниципального образования.</w:t>
      </w:r>
    </w:p>
    <w:p w:rsidR="00736CBC" w:rsidRPr="00D80E82" w:rsidRDefault="00736CBC" w:rsidP="00736C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0E82">
        <w:rPr>
          <w:rFonts w:ascii="Times New Roman" w:eastAsia="Times New Roman" w:hAnsi="Times New Roman"/>
          <w:sz w:val="28"/>
          <w:szCs w:val="28"/>
          <w:lang w:eastAsia="ru-RU"/>
        </w:rPr>
        <w:t>4.8. Порядок и формы учета и контроля соблюдения муниципальными служащими квалификационных требований к профессиональным знаниям и навыкам, а также порядок и сроки получения дополнительного профессионального образования муниципальных служащих определяются представителем нанимателя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736CBC" w:rsidRDefault="00736CBC" w:rsidP="00736CB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B1387" w:rsidRPr="00D80E82" w:rsidRDefault="001B1387" w:rsidP="00736CB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36CBC" w:rsidRPr="00D80E82" w:rsidRDefault="00736CBC" w:rsidP="00736CB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B1387" w:rsidRDefault="001B1387" w:rsidP="00736CB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9C3CED">
        <w:rPr>
          <w:rFonts w:ascii="Times New Roman" w:hAnsi="Times New Roman"/>
          <w:sz w:val="28"/>
          <w:szCs w:val="28"/>
        </w:rPr>
        <w:t xml:space="preserve">Кеслеровского сельского поселения  </w:t>
      </w:r>
    </w:p>
    <w:p w:rsidR="009C3CED" w:rsidRPr="00A6374E" w:rsidRDefault="001B1387" w:rsidP="00736CB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Крымского района                                                                      А.В.Бондарев</w:t>
      </w:r>
      <w:r w:rsidR="009C3CED"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30D6F" w:rsidRDefault="00230D6F"/>
    <w:sectPr w:rsidR="00230D6F" w:rsidSect="0010633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0C1" w:rsidRDefault="00DB30C1" w:rsidP="00700F67">
      <w:pPr>
        <w:spacing w:after="0" w:line="240" w:lineRule="auto"/>
      </w:pPr>
      <w:r>
        <w:separator/>
      </w:r>
    </w:p>
  </w:endnote>
  <w:endnote w:type="continuationSeparator" w:id="1">
    <w:p w:rsidR="00DB30C1" w:rsidRDefault="00DB30C1" w:rsidP="00700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0C1" w:rsidRDefault="00DB30C1" w:rsidP="00700F67">
      <w:pPr>
        <w:spacing w:after="0" w:line="240" w:lineRule="auto"/>
      </w:pPr>
      <w:r>
        <w:separator/>
      </w:r>
    </w:p>
  </w:footnote>
  <w:footnote w:type="continuationSeparator" w:id="1">
    <w:p w:rsidR="00DB30C1" w:rsidRDefault="00DB30C1" w:rsidP="00700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83379"/>
      <w:docPartObj>
        <w:docPartGallery w:val="Page Numbers (Top of Page)"/>
        <w:docPartUnique/>
      </w:docPartObj>
    </w:sdtPr>
    <w:sdtContent>
      <w:p w:rsidR="00700F67" w:rsidRDefault="00EF5B7F">
        <w:pPr>
          <w:pStyle w:val="a6"/>
          <w:jc w:val="center"/>
        </w:pPr>
        <w:fldSimple w:instr=" PAGE   \* MERGEFORMAT ">
          <w:r w:rsidR="00216EBA">
            <w:rPr>
              <w:noProof/>
            </w:rPr>
            <w:t>1</w:t>
          </w:r>
        </w:fldSimple>
      </w:p>
    </w:sdtContent>
  </w:sdt>
  <w:p w:rsidR="00700F67" w:rsidRDefault="00700F6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797E"/>
    <w:rsid w:val="000C6D05"/>
    <w:rsid w:val="000F3C5D"/>
    <w:rsid w:val="001B1387"/>
    <w:rsid w:val="001B6AE3"/>
    <w:rsid w:val="001E757D"/>
    <w:rsid w:val="00216EBA"/>
    <w:rsid w:val="0022007B"/>
    <w:rsid w:val="00230D6F"/>
    <w:rsid w:val="002318C4"/>
    <w:rsid w:val="003F1B97"/>
    <w:rsid w:val="00414E68"/>
    <w:rsid w:val="005127C1"/>
    <w:rsid w:val="00562CD5"/>
    <w:rsid w:val="00653454"/>
    <w:rsid w:val="006F342D"/>
    <w:rsid w:val="00700F67"/>
    <w:rsid w:val="00714129"/>
    <w:rsid w:val="00736CBC"/>
    <w:rsid w:val="008B0A11"/>
    <w:rsid w:val="009C3CED"/>
    <w:rsid w:val="00A027CB"/>
    <w:rsid w:val="00A052F7"/>
    <w:rsid w:val="00AD13BF"/>
    <w:rsid w:val="00BA797E"/>
    <w:rsid w:val="00D67708"/>
    <w:rsid w:val="00D67F11"/>
    <w:rsid w:val="00DB30C1"/>
    <w:rsid w:val="00EF5B7F"/>
    <w:rsid w:val="00F6470E"/>
    <w:rsid w:val="00F7191A"/>
    <w:rsid w:val="00FD1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C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6C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0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007B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00F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0F6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700F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0F6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C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6C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DCF664AE87721EB8A80564B952C2BFB4AED9B2BD026847227D90CF1663CE44889CDE9E26869Fh1C1H" TargetMode="External"/><Relationship Id="rId13" Type="http://schemas.openxmlformats.org/officeDocument/2006/relationships/hyperlink" Target="consultantplus://offline/ref=B263FFACEF88E9BE6C274AE911F0712EB851AB24AC48B5A4C87115EAA1C97E3781B2F2361D514539R9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114124.0" TargetMode="External"/><Relationship Id="rId12" Type="http://schemas.openxmlformats.org/officeDocument/2006/relationships/hyperlink" Target="consultantplus://offline/ref=B263FFACEF88E9BE6C274AEA039C2E24BE5EF32BAD4FB6F6902713BDFE997862C1F2F4635E15489D3ARE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B263FFACEF88E9BE6C274AE911F0712EB851AB24A540BDA1CE7848E0A990723538R6L" TargetMode="External"/><Relationship Id="rId10" Type="http://schemas.openxmlformats.org/officeDocument/2006/relationships/hyperlink" Target="garantF1://70114124.0" TargetMode="External"/><Relationship Id="rId19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FDCF664AE87721EB8A80564B952C2BFB4AED9B2BD026847227D90CF1663CE44889CDE9E26869Fh1C1H" TargetMode="External"/><Relationship Id="rId14" Type="http://schemas.openxmlformats.org/officeDocument/2006/relationships/hyperlink" Target="consultantplus://offline/ref=B263FFACEF88E9BE6C274AEA039C2E24BD52F22CA61EE1F4C1721D3BR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2295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18</cp:revision>
  <cp:lastPrinted>2016-02-08T11:38:00Z</cp:lastPrinted>
  <dcterms:created xsi:type="dcterms:W3CDTF">2015-11-30T14:46:00Z</dcterms:created>
  <dcterms:modified xsi:type="dcterms:W3CDTF">2016-08-22T13:13:00Z</dcterms:modified>
</cp:coreProperties>
</file>